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45" w:rsidRPr="00907E4C" w:rsidRDefault="00754945" w:rsidP="00754945">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754945" w:rsidRPr="00907E4C" w:rsidRDefault="00754945" w:rsidP="00754945">
      <w:pPr>
        <w:autoSpaceDE w:val="0"/>
        <w:autoSpaceDN w:val="0"/>
        <w:adjustRightInd w:val="0"/>
        <w:spacing w:after="0" w:line="240" w:lineRule="auto"/>
        <w:jc w:val="center"/>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Interview with</w:t>
      </w:r>
      <w:r w:rsidR="00FD587A">
        <w:rPr>
          <w:rFonts w:ascii="Times New Roman" w:hAnsi="Times New Roman" w:cs="Times New Roman"/>
          <w:color w:val="000000"/>
          <w:sz w:val="24"/>
          <w:szCs w:val="24"/>
        </w:rPr>
        <w:t xml:space="preserve"> </w:t>
      </w:r>
      <w:r w:rsidR="00FD587A" w:rsidRPr="0027154E">
        <w:rPr>
          <w:rFonts w:ascii="Times New Roman" w:hAnsi="Times New Roman" w:cs="Times New Roman"/>
          <w:b/>
          <w:color w:val="000000"/>
          <w:sz w:val="24"/>
          <w:szCs w:val="24"/>
        </w:rPr>
        <w:t>Elise Bean, Chris Barkley</w:t>
      </w:r>
      <w:r w:rsidR="00FD58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staff of Senate Permanent Subcommittee on Investigations</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 meeting</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Wednesday, May 5, 2010; 10:00 a.m.</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Brad Bondi, Chris Seefer</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sidRPr="00754945">
        <w:rPr>
          <w:rFonts w:ascii="Times New Roman" w:hAnsi="Times New Roman" w:cs="Times New Roman"/>
          <w:color w:val="000000"/>
          <w:sz w:val="24"/>
          <w:szCs w:val="24"/>
        </w:rPr>
        <w:t>Russell Senate Office Building, Room 199</w:t>
      </w:r>
      <w:r>
        <w:rPr>
          <w:rFonts w:ascii="Times New Roman" w:hAnsi="Times New Roman" w:cs="Times New Roman"/>
          <w:color w:val="000000"/>
          <w:sz w:val="24"/>
          <w:szCs w:val="24"/>
        </w:rPr>
        <w:t>, Washington, DC</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Elise Bean, staff director, PSI</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Chris Barkley, minority staff director, PSI</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Dan</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Ross Kirchner</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Allison Murphy</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Laura</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Zach</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David</w:t>
      </w:r>
    </w:p>
    <w:p w:rsidR="00754945" w:rsidRDefault="00754945" w:rsidP="00754945">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Bob</w:t>
      </w:r>
    </w:p>
    <w:p w:rsidR="00754945" w:rsidRPr="00907E4C" w:rsidRDefault="00754945" w:rsidP="00754945">
      <w:pPr>
        <w:pStyle w:val="ListParagraph"/>
        <w:spacing w:after="0" w:line="240" w:lineRule="auto"/>
        <w:contextualSpacing w:val="0"/>
        <w:rPr>
          <w:rFonts w:ascii="Times New Roman" w:hAnsi="Times New Roman" w:cs="Times New Roman"/>
          <w:color w:val="000000"/>
          <w:sz w:val="24"/>
          <w:szCs w:val="24"/>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Brad Bondi</w:t>
      </w: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Chris Seefer</w:t>
      </w: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Tom Greene</w:t>
      </w: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Bruce McWilliams</w:t>
      </w: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Carl McCarden</w:t>
      </w: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Shaista Ahmed</w:t>
      </w:r>
    </w:p>
    <w:p w:rsidR="00754945" w:rsidRDefault="00754945" w:rsidP="00754945">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Karen Dubas</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u w:val="single"/>
        </w:rPr>
      </w:pP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Karen Dubas</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May 11, 2010</w:t>
      </w:r>
    </w:p>
    <w:p w:rsidR="00FD587A" w:rsidRDefault="00FD587A" w:rsidP="00754945">
      <w:pPr>
        <w:autoSpaceDE w:val="0"/>
        <w:autoSpaceDN w:val="0"/>
        <w:adjustRightInd w:val="0"/>
        <w:spacing w:after="0" w:line="240" w:lineRule="auto"/>
        <w:rPr>
          <w:rFonts w:ascii="Times New Roman" w:hAnsi="Times New Roman" w:cs="Times New Roman"/>
          <w:color w:val="000000"/>
          <w:sz w:val="24"/>
          <w:szCs w:val="24"/>
        </w:rPr>
      </w:pPr>
    </w:p>
    <w:p w:rsidR="00FD587A" w:rsidRPr="00907E4C" w:rsidRDefault="00FD587A" w:rsidP="00754945">
      <w:pPr>
        <w:autoSpaceDE w:val="0"/>
        <w:autoSpaceDN w:val="0"/>
        <w:adjustRightInd w:val="0"/>
        <w:spacing w:after="0" w:line="240" w:lineRule="auto"/>
        <w:rPr>
          <w:rFonts w:ascii="Times New Roman" w:hAnsi="Times New Roman" w:cs="Times New Roman"/>
          <w:color w:val="000000"/>
          <w:sz w:val="24"/>
          <w:szCs w:val="24"/>
        </w:rPr>
      </w:pPr>
      <w:r w:rsidRPr="000713DC">
        <w:rPr>
          <w:rFonts w:ascii="Times New Roman" w:hAnsi="Times New Roman" w:cs="Times New Roman"/>
          <w:color w:val="000000"/>
          <w:sz w:val="24"/>
          <w:szCs w:val="24"/>
          <w:u w:val="single"/>
        </w:rPr>
        <w:t>MFR Reviewed by:</w:t>
      </w:r>
      <w:r>
        <w:rPr>
          <w:rFonts w:ascii="Times New Roman" w:hAnsi="Times New Roman" w:cs="Times New Roman"/>
          <w:color w:val="000000"/>
          <w:sz w:val="24"/>
          <w:szCs w:val="24"/>
        </w:rPr>
        <w:t xml:space="preserve"> Alexis Simendinger on November 30, 2010.</w:t>
      </w:r>
    </w:p>
    <w:p w:rsidR="00754945" w:rsidRPr="00907E4C"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FCIC staff met with the staff of the Permanent Subcommittee on Investigations (PSI) to learn about the investigations that PSI has conducted in connection with their recent hearings on </w:t>
      </w:r>
      <w:r w:rsidRPr="00754945">
        <w:rPr>
          <w:rFonts w:ascii="Times New Roman" w:hAnsi="Times New Roman" w:cs="Times New Roman"/>
          <w:color w:val="000000"/>
          <w:sz w:val="24"/>
          <w:szCs w:val="24"/>
        </w:rPr>
        <w:t xml:space="preserve">Wall </w:t>
      </w:r>
      <w:r w:rsidRPr="00754945">
        <w:rPr>
          <w:rFonts w:ascii="Times New Roman" w:hAnsi="Times New Roman" w:cs="Times New Roman"/>
          <w:color w:val="000000"/>
          <w:sz w:val="24"/>
          <w:szCs w:val="24"/>
        </w:rPr>
        <w:lastRenderedPageBreak/>
        <w:t xml:space="preserve">Street and the Financial Crisis: </w:t>
      </w:r>
      <w:r w:rsidR="007539C6">
        <w:rPr>
          <w:rFonts w:ascii="Times New Roman" w:hAnsi="Times New Roman" w:cs="Times New Roman"/>
          <w:color w:val="000000"/>
          <w:sz w:val="24"/>
          <w:szCs w:val="24"/>
        </w:rPr>
        <w:t>“</w:t>
      </w:r>
      <w:r w:rsidRPr="00754945">
        <w:rPr>
          <w:rFonts w:ascii="Times New Roman" w:hAnsi="Times New Roman" w:cs="Times New Roman"/>
          <w:color w:val="000000"/>
          <w:sz w:val="24"/>
          <w:szCs w:val="24"/>
        </w:rPr>
        <w:t>The Role of High Risk Home Loans</w:t>
      </w:r>
      <w:r>
        <w:rPr>
          <w:rFonts w:ascii="Times New Roman" w:hAnsi="Times New Roman" w:cs="Times New Roman"/>
          <w:color w:val="000000"/>
          <w:sz w:val="24"/>
          <w:szCs w:val="24"/>
        </w:rPr>
        <w:t>” (April 13, 2010), “</w:t>
      </w:r>
      <w:r w:rsidRPr="00754945">
        <w:rPr>
          <w:rFonts w:ascii="Times New Roman" w:hAnsi="Times New Roman" w:cs="Times New Roman"/>
          <w:color w:val="000000"/>
          <w:sz w:val="24"/>
          <w:szCs w:val="24"/>
        </w:rPr>
        <w:t>The Role of Bank Regulators</w:t>
      </w:r>
      <w:r>
        <w:rPr>
          <w:rFonts w:ascii="Times New Roman" w:hAnsi="Times New Roman" w:cs="Times New Roman"/>
          <w:color w:val="000000"/>
          <w:sz w:val="24"/>
          <w:szCs w:val="24"/>
        </w:rPr>
        <w:t>” (April 16, 2010), “</w:t>
      </w:r>
      <w:r w:rsidRPr="00754945">
        <w:rPr>
          <w:rFonts w:ascii="Times New Roman" w:hAnsi="Times New Roman" w:cs="Times New Roman"/>
          <w:color w:val="000000"/>
          <w:sz w:val="24"/>
          <w:szCs w:val="24"/>
        </w:rPr>
        <w:t>The Role of Credit Rating Agencies</w:t>
      </w:r>
      <w:r>
        <w:rPr>
          <w:rFonts w:ascii="Times New Roman" w:hAnsi="Times New Roman" w:cs="Times New Roman"/>
          <w:color w:val="000000"/>
          <w:sz w:val="24"/>
          <w:szCs w:val="24"/>
        </w:rPr>
        <w:t>” (April 23, 2010), and “</w:t>
      </w:r>
      <w:r w:rsidRPr="00754945">
        <w:rPr>
          <w:rFonts w:ascii="Times New Roman" w:hAnsi="Times New Roman" w:cs="Times New Roman"/>
          <w:color w:val="000000"/>
          <w:sz w:val="24"/>
          <w:szCs w:val="24"/>
        </w:rPr>
        <w:t>The Role of Investment Banks</w:t>
      </w:r>
      <w:r>
        <w:rPr>
          <w:rFonts w:ascii="Times New Roman" w:hAnsi="Times New Roman" w:cs="Times New Roman"/>
          <w:color w:val="000000"/>
          <w:sz w:val="24"/>
          <w:szCs w:val="24"/>
        </w:rPr>
        <w:t>” (April 27, 2010). FCIC staff expressed particular interest in the investigations related to the credit rating agencies (Moody’s, Standard and Poor’s, and Fitch) and the investment banks (Goldman Sachs and AIG).</w:t>
      </w: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FCIC is interested in the documents that PSI obtained during their investigations, the FCIC needs to submit a written request for “</w:t>
      </w:r>
      <w:r w:rsidR="009E07E7">
        <w:rPr>
          <w:rFonts w:ascii="Times New Roman" w:hAnsi="Times New Roman" w:cs="Times New Roman"/>
          <w:color w:val="000000"/>
          <w:sz w:val="24"/>
          <w:szCs w:val="24"/>
        </w:rPr>
        <w:t>access to review and copy documents regarding the credit rating agencies and the investment banks,</w:t>
      </w:r>
      <w:r>
        <w:rPr>
          <w:rFonts w:ascii="Times New Roman" w:hAnsi="Times New Roman" w:cs="Times New Roman"/>
          <w:color w:val="000000"/>
          <w:sz w:val="24"/>
          <w:szCs w:val="24"/>
        </w:rPr>
        <w:t xml:space="preserve">” and the Senate will have to pass a resolution </w:t>
      </w:r>
      <w:r w:rsidR="00DA215B">
        <w:rPr>
          <w:rFonts w:ascii="Times New Roman" w:hAnsi="Times New Roman" w:cs="Times New Roman"/>
          <w:color w:val="000000"/>
          <w:sz w:val="24"/>
          <w:szCs w:val="24"/>
        </w:rPr>
        <w:t>allowing the FCIC to see the documents. Elise Bean</w:t>
      </w:r>
      <w:r w:rsidR="007539C6">
        <w:rPr>
          <w:rFonts w:ascii="Times New Roman" w:hAnsi="Times New Roman" w:cs="Times New Roman"/>
          <w:color w:val="000000"/>
          <w:sz w:val="24"/>
          <w:szCs w:val="24"/>
        </w:rPr>
        <w:t>, the PSI staff director,</w:t>
      </w:r>
      <w:r w:rsidR="00DA215B">
        <w:rPr>
          <w:rFonts w:ascii="Times New Roman" w:hAnsi="Times New Roman" w:cs="Times New Roman"/>
          <w:color w:val="000000"/>
          <w:sz w:val="24"/>
          <w:szCs w:val="24"/>
        </w:rPr>
        <w:t xml:space="preserve"> suggested that this would only take a few days. She cautioned that PSI will only release documents for investigations that it has closed. The FCIC will be able to obtain documents for the rating agencies, </w:t>
      </w:r>
      <w:proofErr w:type="spellStart"/>
      <w:r w:rsidR="00DA215B">
        <w:rPr>
          <w:rFonts w:ascii="Times New Roman" w:hAnsi="Times New Roman" w:cs="Times New Roman"/>
          <w:color w:val="000000"/>
          <w:sz w:val="24"/>
          <w:szCs w:val="24"/>
        </w:rPr>
        <w:t>WaMu</w:t>
      </w:r>
      <w:proofErr w:type="spellEnd"/>
      <w:r w:rsidR="00DA215B">
        <w:rPr>
          <w:rFonts w:ascii="Times New Roman" w:hAnsi="Times New Roman" w:cs="Times New Roman"/>
          <w:color w:val="000000"/>
          <w:sz w:val="24"/>
          <w:szCs w:val="24"/>
        </w:rPr>
        <w:t xml:space="preserve">, and the banking regulators, but PSI will not provide documents related to the investment banks because they are part of an ongoing investigation. All of the documents are in Concordance format. PSI will not share their interview notes for any of the investigations per committee policy, but they may informally give FCIC a general sense of what they learned from </w:t>
      </w:r>
      <w:r w:rsidR="00747658">
        <w:rPr>
          <w:rFonts w:ascii="Times New Roman" w:hAnsi="Times New Roman" w:cs="Times New Roman"/>
          <w:color w:val="000000"/>
          <w:sz w:val="24"/>
          <w:szCs w:val="24"/>
        </w:rPr>
        <w:t>their</w:t>
      </w:r>
      <w:r w:rsidR="00DA215B">
        <w:rPr>
          <w:rFonts w:ascii="Times New Roman" w:hAnsi="Times New Roman" w:cs="Times New Roman"/>
          <w:color w:val="000000"/>
          <w:sz w:val="24"/>
          <w:szCs w:val="24"/>
        </w:rPr>
        <w:t xml:space="preserve"> interviews.</w:t>
      </w:r>
    </w:p>
    <w:p w:rsidR="00DD11AA" w:rsidRDefault="00DD11AA" w:rsidP="00754945">
      <w:pPr>
        <w:autoSpaceDE w:val="0"/>
        <w:autoSpaceDN w:val="0"/>
        <w:adjustRightInd w:val="0"/>
        <w:spacing w:after="0" w:line="240" w:lineRule="auto"/>
        <w:rPr>
          <w:rFonts w:ascii="Times New Roman" w:hAnsi="Times New Roman" w:cs="Times New Roman"/>
          <w:color w:val="000000"/>
          <w:sz w:val="24"/>
          <w:szCs w:val="24"/>
        </w:rPr>
      </w:pPr>
    </w:p>
    <w:p w:rsidR="00DD11AA" w:rsidRPr="00754945" w:rsidRDefault="00DD11AA" w:rsidP="007549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PSI will eventually be issuing one massive report on all of its hearings. They weren’t sure of the timing of the report, but said that it would definitely be issued before the end of 2010.</w:t>
      </w: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Credit Rating Agencies</w:t>
      </w:r>
    </w:p>
    <w:p w:rsidR="00754945" w:rsidRDefault="00754945" w:rsidP="00754945">
      <w:pPr>
        <w:autoSpaceDE w:val="0"/>
        <w:autoSpaceDN w:val="0"/>
        <w:adjustRightInd w:val="0"/>
        <w:spacing w:after="0" w:line="240" w:lineRule="auto"/>
        <w:rPr>
          <w:rFonts w:ascii="Times New Roman" w:hAnsi="Times New Roman" w:cs="Times New Roman"/>
          <w:color w:val="000000"/>
          <w:sz w:val="24"/>
          <w:szCs w:val="24"/>
        </w:rPr>
      </w:pPr>
    </w:p>
    <w:p w:rsidR="00DA215B" w:rsidRDefault="007539C6" w:rsidP="00DA21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PSI primarily focused their investigation on S&amp;P because they were more forthcoming and had better documentation than Moody’s.</w:t>
      </w:r>
      <w:r w:rsidR="00747658">
        <w:rPr>
          <w:rFonts w:ascii="Times New Roman" w:hAnsi="Times New Roman" w:cs="Times New Roman"/>
          <w:color w:val="000000"/>
          <w:sz w:val="24"/>
          <w:szCs w:val="24"/>
        </w:rPr>
        <w:t xml:space="preserve"> </w:t>
      </w:r>
      <w:r w:rsidR="00DA215B">
        <w:rPr>
          <w:rFonts w:ascii="Times New Roman" w:hAnsi="Times New Roman" w:cs="Times New Roman"/>
          <w:color w:val="000000"/>
          <w:sz w:val="24"/>
          <w:szCs w:val="24"/>
        </w:rPr>
        <w:t>PSI shared their views on a number of different investigation lines that the FCIC is considering:</w:t>
      </w:r>
    </w:p>
    <w:p w:rsidR="00DA215B" w:rsidRDefault="00DA215B" w:rsidP="00DA215B">
      <w:pPr>
        <w:autoSpaceDE w:val="0"/>
        <w:autoSpaceDN w:val="0"/>
        <w:adjustRightInd w:val="0"/>
        <w:spacing w:after="0" w:line="240" w:lineRule="auto"/>
        <w:rPr>
          <w:rFonts w:ascii="Times New Roman" w:hAnsi="Times New Roman" w:cs="Times New Roman"/>
          <w:color w:val="000000"/>
          <w:sz w:val="24"/>
          <w:szCs w:val="24"/>
        </w:rPr>
      </w:pPr>
    </w:p>
    <w:p w:rsidR="00DA215B" w:rsidRDefault="00DA215B" w:rsidP="00DA215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b/>
          <w:color w:val="000000"/>
          <w:sz w:val="24"/>
          <w:szCs w:val="24"/>
        </w:rPr>
        <w:t>Is MBIA AAA?</w:t>
      </w:r>
      <w:r>
        <w:rPr>
          <w:rFonts w:ascii="Times New Roman" w:hAnsi="Times New Roman" w:cs="Times New Roman"/>
          <w:color w:val="000000"/>
          <w:sz w:val="24"/>
          <w:szCs w:val="24"/>
        </w:rPr>
        <w:t xml:space="preserve"> PSI thought that this would be an interesting issue and angle to investigate</w:t>
      </w:r>
      <w:r w:rsidR="00747658">
        <w:rPr>
          <w:rFonts w:ascii="Times New Roman" w:hAnsi="Times New Roman" w:cs="Times New Roman"/>
          <w:color w:val="000000"/>
          <w:sz w:val="24"/>
          <w:szCs w:val="24"/>
        </w:rPr>
        <w:t xml:space="preserve">; </w:t>
      </w:r>
      <w:r w:rsidR="004B4B50">
        <w:rPr>
          <w:rFonts w:ascii="Times New Roman" w:hAnsi="Times New Roman" w:cs="Times New Roman"/>
          <w:color w:val="000000"/>
          <w:sz w:val="24"/>
          <w:szCs w:val="24"/>
        </w:rPr>
        <w:t xml:space="preserve">they were unable to investigate the </w:t>
      </w:r>
      <w:proofErr w:type="spellStart"/>
      <w:r w:rsidR="004B4B50">
        <w:rPr>
          <w:rFonts w:ascii="Times New Roman" w:hAnsi="Times New Roman" w:cs="Times New Roman"/>
          <w:color w:val="000000"/>
          <w:sz w:val="24"/>
          <w:szCs w:val="24"/>
        </w:rPr>
        <w:t>monolines</w:t>
      </w:r>
      <w:proofErr w:type="spellEnd"/>
      <w:r w:rsidR="004B4B50">
        <w:rPr>
          <w:rFonts w:ascii="Times New Roman" w:hAnsi="Times New Roman" w:cs="Times New Roman"/>
          <w:color w:val="000000"/>
          <w:sz w:val="24"/>
          <w:szCs w:val="24"/>
        </w:rPr>
        <w:t xml:space="preserve"> due to</w:t>
      </w:r>
      <w:r>
        <w:rPr>
          <w:rFonts w:ascii="Times New Roman" w:hAnsi="Times New Roman" w:cs="Times New Roman"/>
          <w:color w:val="000000"/>
          <w:sz w:val="24"/>
          <w:szCs w:val="24"/>
        </w:rPr>
        <w:t xml:space="preserve"> time constraints. The staff noted that the rating agencies didn’t conduct surveillance on bonds with </w:t>
      </w:r>
      <w:proofErr w:type="spellStart"/>
      <w:r>
        <w:rPr>
          <w:rFonts w:ascii="Times New Roman" w:hAnsi="Times New Roman" w:cs="Times New Roman"/>
          <w:color w:val="000000"/>
          <w:sz w:val="24"/>
          <w:szCs w:val="24"/>
        </w:rPr>
        <w:t>monoline</w:t>
      </w:r>
      <w:proofErr w:type="spellEnd"/>
      <w:r>
        <w:rPr>
          <w:rFonts w:ascii="Times New Roman" w:hAnsi="Times New Roman" w:cs="Times New Roman"/>
          <w:color w:val="000000"/>
          <w:sz w:val="24"/>
          <w:szCs w:val="24"/>
        </w:rPr>
        <w:t xml:space="preserve"> insuran</w:t>
      </w:r>
      <w:r w:rsidR="004B4B50">
        <w:rPr>
          <w:rFonts w:ascii="Times New Roman" w:hAnsi="Times New Roman" w:cs="Times New Roman"/>
          <w:color w:val="000000"/>
          <w:sz w:val="24"/>
          <w:szCs w:val="24"/>
        </w:rPr>
        <w:t xml:space="preserve">ce because </w:t>
      </w:r>
      <w:r w:rsidR="00747658">
        <w:rPr>
          <w:rFonts w:ascii="Times New Roman" w:hAnsi="Times New Roman" w:cs="Times New Roman"/>
          <w:color w:val="000000"/>
          <w:sz w:val="24"/>
          <w:szCs w:val="24"/>
        </w:rPr>
        <w:t>of the</w:t>
      </w:r>
      <w:r w:rsidR="004B4B50">
        <w:rPr>
          <w:rFonts w:ascii="Times New Roman" w:hAnsi="Times New Roman" w:cs="Times New Roman"/>
          <w:color w:val="000000"/>
          <w:sz w:val="24"/>
          <w:szCs w:val="24"/>
        </w:rPr>
        <w:t xml:space="preserve"> protect</w:t>
      </w:r>
      <w:r w:rsidR="00747658">
        <w:rPr>
          <w:rFonts w:ascii="Times New Roman" w:hAnsi="Times New Roman" w:cs="Times New Roman"/>
          <w:color w:val="000000"/>
          <w:sz w:val="24"/>
          <w:szCs w:val="24"/>
        </w:rPr>
        <w:t>ion</w:t>
      </w:r>
      <w:r w:rsidR="004B4B50">
        <w:rPr>
          <w:rFonts w:ascii="Times New Roman" w:hAnsi="Times New Roman" w:cs="Times New Roman"/>
          <w:color w:val="000000"/>
          <w:sz w:val="24"/>
          <w:szCs w:val="24"/>
        </w:rPr>
        <w:t>.</w:t>
      </w:r>
    </w:p>
    <w:p w:rsidR="00DA215B" w:rsidRDefault="00DA215B" w:rsidP="00DA215B">
      <w:pPr>
        <w:autoSpaceDE w:val="0"/>
        <w:autoSpaceDN w:val="0"/>
        <w:adjustRightInd w:val="0"/>
        <w:spacing w:after="0" w:line="240" w:lineRule="auto"/>
        <w:ind w:left="720"/>
        <w:rPr>
          <w:rFonts w:ascii="Times New Roman" w:hAnsi="Times New Roman" w:cs="Times New Roman"/>
          <w:color w:val="000000"/>
          <w:sz w:val="24"/>
          <w:szCs w:val="24"/>
        </w:rPr>
      </w:pPr>
    </w:p>
    <w:p w:rsidR="00DA215B" w:rsidRDefault="00DA215B" w:rsidP="00DA215B">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Rating memoranda.</w:t>
      </w:r>
      <w:proofErr w:type="gramEnd"/>
      <w:r>
        <w:rPr>
          <w:rFonts w:ascii="Times New Roman" w:hAnsi="Times New Roman" w:cs="Times New Roman"/>
          <w:color w:val="000000"/>
          <w:sz w:val="24"/>
          <w:szCs w:val="24"/>
        </w:rPr>
        <w:t xml:space="preserve"> PSI thought that it might be difficult to track a story through the rating memoranda because the rating agencies, especially Moody’s, kept such bad records. They called </w:t>
      </w:r>
      <w:r w:rsidR="004B4B50">
        <w:rPr>
          <w:rFonts w:ascii="Times New Roman" w:hAnsi="Times New Roman" w:cs="Times New Roman"/>
          <w:color w:val="000000"/>
          <w:sz w:val="24"/>
          <w:szCs w:val="24"/>
        </w:rPr>
        <w:t xml:space="preserve">Moody’s </w:t>
      </w:r>
      <w:r>
        <w:rPr>
          <w:rFonts w:ascii="Times New Roman" w:hAnsi="Times New Roman" w:cs="Times New Roman"/>
          <w:color w:val="000000"/>
          <w:sz w:val="24"/>
          <w:szCs w:val="24"/>
        </w:rPr>
        <w:t>decision-making records a “black box.”</w:t>
      </w:r>
    </w:p>
    <w:p w:rsidR="00DA215B" w:rsidRDefault="00DA215B" w:rsidP="00DA215B">
      <w:pPr>
        <w:autoSpaceDE w:val="0"/>
        <w:autoSpaceDN w:val="0"/>
        <w:adjustRightInd w:val="0"/>
        <w:spacing w:after="0" w:line="240" w:lineRule="auto"/>
        <w:ind w:left="720"/>
        <w:rPr>
          <w:rFonts w:ascii="Times New Roman" w:hAnsi="Times New Roman" w:cs="Times New Roman"/>
          <w:color w:val="000000"/>
          <w:sz w:val="24"/>
          <w:szCs w:val="24"/>
        </w:rPr>
      </w:pPr>
    </w:p>
    <w:p w:rsidR="007539C6" w:rsidRDefault="00DA215B" w:rsidP="00E405DC">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Forensics on formulas and methodologies.</w:t>
      </w:r>
      <w:proofErr w:type="gramEnd"/>
      <w:r>
        <w:rPr>
          <w:rFonts w:ascii="Times New Roman" w:hAnsi="Times New Roman" w:cs="Times New Roman"/>
          <w:color w:val="000000"/>
          <w:sz w:val="24"/>
          <w:szCs w:val="24"/>
        </w:rPr>
        <w:t xml:space="preserve"> To the extent that PSI investigated formulas and methodologies, they focused on S&amp;P. </w:t>
      </w:r>
      <w:r w:rsidR="00E405DC">
        <w:rPr>
          <w:rFonts w:ascii="Times New Roman" w:hAnsi="Times New Roman" w:cs="Times New Roman"/>
          <w:color w:val="000000"/>
          <w:sz w:val="24"/>
          <w:szCs w:val="24"/>
        </w:rPr>
        <w:t xml:space="preserve">PSI didn’t have the quantitative depth </w:t>
      </w:r>
      <w:r w:rsidR="004B4B50">
        <w:rPr>
          <w:rFonts w:ascii="Times New Roman" w:hAnsi="Times New Roman" w:cs="Times New Roman"/>
          <w:color w:val="000000"/>
          <w:sz w:val="24"/>
          <w:szCs w:val="24"/>
        </w:rPr>
        <w:t xml:space="preserve">on its staff </w:t>
      </w:r>
      <w:r w:rsidR="00E405DC">
        <w:rPr>
          <w:rFonts w:ascii="Times New Roman" w:hAnsi="Times New Roman" w:cs="Times New Roman"/>
          <w:color w:val="000000"/>
          <w:sz w:val="24"/>
          <w:szCs w:val="24"/>
        </w:rPr>
        <w:t xml:space="preserve">to investigate </w:t>
      </w:r>
      <w:r w:rsidR="007539C6">
        <w:rPr>
          <w:rFonts w:ascii="Times New Roman" w:hAnsi="Times New Roman" w:cs="Times New Roman"/>
          <w:color w:val="000000"/>
          <w:sz w:val="24"/>
          <w:szCs w:val="24"/>
        </w:rPr>
        <w:t xml:space="preserve">the assumptions and underlying equations </w:t>
      </w:r>
      <w:r w:rsidR="00E405DC">
        <w:rPr>
          <w:rFonts w:ascii="Times New Roman" w:hAnsi="Times New Roman" w:cs="Times New Roman"/>
          <w:color w:val="000000"/>
          <w:sz w:val="24"/>
          <w:szCs w:val="24"/>
        </w:rPr>
        <w:t>in detail, but they encouraged the FCIC to pu</w:t>
      </w:r>
      <w:r w:rsidR="007539C6">
        <w:rPr>
          <w:rFonts w:ascii="Times New Roman" w:hAnsi="Times New Roman" w:cs="Times New Roman"/>
          <w:color w:val="000000"/>
          <w:sz w:val="24"/>
          <w:szCs w:val="24"/>
        </w:rPr>
        <w:t>rsue it. They were especially interested in what the FCIC might find related to correlation assumptions.</w:t>
      </w:r>
    </w:p>
    <w:p w:rsidR="007539C6" w:rsidRDefault="007539C6" w:rsidP="00E405DC">
      <w:pPr>
        <w:autoSpaceDE w:val="0"/>
        <w:autoSpaceDN w:val="0"/>
        <w:adjustRightInd w:val="0"/>
        <w:spacing w:after="0" w:line="240" w:lineRule="auto"/>
        <w:ind w:left="720"/>
        <w:rPr>
          <w:rFonts w:ascii="Times New Roman" w:hAnsi="Times New Roman" w:cs="Times New Roman"/>
          <w:color w:val="000000"/>
          <w:sz w:val="24"/>
          <w:szCs w:val="24"/>
        </w:rPr>
      </w:pPr>
    </w:p>
    <w:p w:rsidR="00DA215B" w:rsidRDefault="00E405DC" w:rsidP="00E405D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PSI did </w:t>
      </w:r>
      <w:r w:rsidR="004B4B50">
        <w:rPr>
          <w:rFonts w:ascii="Times New Roman" w:hAnsi="Times New Roman" w:cs="Times New Roman"/>
          <w:color w:val="000000"/>
          <w:sz w:val="24"/>
          <w:szCs w:val="24"/>
        </w:rPr>
        <w:t>look at</w:t>
      </w:r>
      <w:r>
        <w:rPr>
          <w:rFonts w:ascii="Times New Roman" w:hAnsi="Times New Roman" w:cs="Times New Roman"/>
          <w:color w:val="000000"/>
          <w:sz w:val="24"/>
          <w:szCs w:val="24"/>
        </w:rPr>
        <w:t xml:space="preserve"> major model changes (related to credit enhancement) that were made in 2006, but </w:t>
      </w:r>
      <w:r w:rsidR="004B4B50">
        <w:rPr>
          <w:rFonts w:ascii="Times New Roman" w:hAnsi="Times New Roman" w:cs="Times New Roman"/>
          <w:color w:val="000000"/>
          <w:sz w:val="24"/>
          <w:szCs w:val="24"/>
        </w:rPr>
        <w:t>the committee focused on</w:t>
      </w:r>
      <w:r>
        <w:rPr>
          <w:rFonts w:ascii="Times New Roman" w:hAnsi="Times New Roman" w:cs="Times New Roman"/>
          <w:color w:val="000000"/>
          <w:sz w:val="24"/>
          <w:szCs w:val="24"/>
        </w:rPr>
        <w:t xml:space="preserve"> why the rating agencies did not go back and re</w:t>
      </w:r>
      <w:r w:rsidR="004B4B50">
        <w:rPr>
          <w:rFonts w:ascii="Times New Roman" w:hAnsi="Times New Roman" w:cs="Times New Roman"/>
          <w:color w:val="000000"/>
          <w:sz w:val="24"/>
          <w:szCs w:val="24"/>
        </w:rPr>
        <w:t>-</w:t>
      </w:r>
      <w:r>
        <w:rPr>
          <w:rFonts w:ascii="Times New Roman" w:hAnsi="Times New Roman" w:cs="Times New Roman"/>
          <w:color w:val="000000"/>
          <w:sz w:val="24"/>
          <w:szCs w:val="24"/>
        </w:rPr>
        <w:t>rate securities that were issued in the previous six months under the old ratings model.</w:t>
      </w:r>
    </w:p>
    <w:p w:rsidR="00E405DC" w:rsidRDefault="00E405DC" w:rsidP="00E405DC">
      <w:pPr>
        <w:autoSpaceDE w:val="0"/>
        <w:autoSpaceDN w:val="0"/>
        <w:adjustRightInd w:val="0"/>
        <w:spacing w:after="0" w:line="240" w:lineRule="auto"/>
        <w:ind w:left="720"/>
        <w:rPr>
          <w:rFonts w:ascii="Times New Roman" w:hAnsi="Times New Roman" w:cs="Times New Roman"/>
          <w:color w:val="000000"/>
          <w:sz w:val="24"/>
          <w:szCs w:val="24"/>
        </w:rPr>
      </w:pPr>
    </w:p>
    <w:p w:rsidR="00E405DC" w:rsidRDefault="00E405DC" w:rsidP="00E405DC">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lastRenderedPageBreak/>
        <w:t>Decision-making process for mass downgrades.</w:t>
      </w:r>
      <w:proofErr w:type="gramEnd"/>
      <w:r>
        <w:rPr>
          <w:rFonts w:ascii="Times New Roman" w:hAnsi="Times New Roman" w:cs="Times New Roman"/>
          <w:color w:val="000000"/>
          <w:sz w:val="24"/>
          <w:szCs w:val="24"/>
        </w:rPr>
        <w:t xml:space="preserve"> </w:t>
      </w:r>
      <w:r w:rsidR="004B4B50">
        <w:rPr>
          <w:rFonts w:ascii="Times New Roman" w:hAnsi="Times New Roman" w:cs="Times New Roman"/>
          <w:color w:val="000000"/>
          <w:sz w:val="24"/>
          <w:szCs w:val="24"/>
        </w:rPr>
        <w:t>PSI encouraged the FCIC to try to find the people who made the decisions for the mass downgrades in July 2007 and October 2007—when PSI tried to investigate this issue, they discovered that “the memories of employees seemed to fade.” They also said that the investment banks may have been getting news about potential downgrades that other firms weren’t privy to, and they suggested that the FCIC might want to look into this issue further. PSI had heard that UBS was talking to Moody’s about the downgrades, and they suggested looking for emails between UBS and Moody’s from July 1-30, 2007.</w:t>
      </w:r>
    </w:p>
    <w:p w:rsidR="004B4B50" w:rsidRDefault="004B4B50" w:rsidP="00E405DC">
      <w:pPr>
        <w:autoSpaceDE w:val="0"/>
        <w:autoSpaceDN w:val="0"/>
        <w:adjustRightInd w:val="0"/>
        <w:spacing w:after="0" w:line="240" w:lineRule="auto"/>
        <w:ind w:left="720"/>
        <w:rPr>
          <w:rFonts w:ascii="Times New Roman" w:hAnsi="Times New Roman" w:cs="Times New Roman"/>
          <w:color w:val="000000"/>
          <w:sz w:val="24"/>
          <w:szCs w:val="24"/>
        </w:rPr>
      </w:pPr>
    </w:p>
    <w:p w:rsidR="004B4B50" w:rsidRDefault="004B4B50" w:rsidP="00E405D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b/>
          <w:color w:val="000000"/>
          <w:sz w:val="24"/>
          <w:szCs w:val="24"/>
        </w:rPr>
        <w:t>Brian Clarkson.</w:t>
      </w:r>
      <w:r>
        <w:rPr>
          <w:rFonts w:ascii="Times New Roman" w:hAnsi="Times New Roman" w:cs="Times New Roman"/>
          <w:color w:val="000000"/>
          <w:sz w:val="24"/>
          <w:szCs w:val="24"/>
        </w:rPr>
        <w:t xml:space="preserve"> PSI didn’t interview Clarkson, nor did they invite him as a hearing witness. They agreed that he is</w:t>
      </w:r>
      <w:r w:rsidR="00747658">
        <w:rPr>
          <w:rFonts w:ascii="Times New Roman" w:hAnsi="Times New Roman" w:cs="Times New Roman"/>
          <w:color w:val="000000"/>
          <w:sz w:val="24"/>
          <w:szCs w:val="24"/>
        </w:rPr>
        <w:t xml:space="preserve"> an important part of the story and would be a good witness for the FCIC’s hearing.</w:t>
      </w:r>
    </w:p>
    <w:p w:rsidR="004B4B50" w:rsidRDefault="004B4B50" w:rsidP="00E405DC">
      <w:pPr>
        <w:autoSpaceDE w:val="0"/>
        <w:autoSpaceDN w:val="0"/>
        <w:adjustRightInd w:val="0"/>
        <w:spacing w:after="0" w:line="240" w:lineRule="auto"/>
        <w:ind w:left="720"/>
        <w:rPr>
          <w:rFonts w:ascii="Times New Roman" w:hAnsi="Times New Roman" w:cs="Times New Roman"/>
          <w:color w:val="000000"/>
          <w:sz w:val="24"/>
          <w:szCs w:val="24"/>
        </w:rPr>
      </w:pPr>
    </w:p>
    <w:p w:rsidR="004B4B50" w:rsidRDefault="004B4B50" w:rsidP="00E405DC">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Whistleblowers.</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PSI said that there were other whistleblowers beyond </w:t>
      </w:r>
      <w:proofErr w:type="spellStart"/>
      <w:r>
        <w:rPr>
          <w:rFonts w:ascii="Times New Roman" w:hAnsi="Times New Roman" w:cs="Times New Roman"/>
          <w:color w:val="000000"/>
          <w:sz w:val="24"/>
          <w:szCs w:val="24"/>
        </w:rPr>
        <w:t>Kolchinsky</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Michalek</w:t>
      </w:r>
      <w:proofErr w:type="spellEnd"/>
      <w:r>
        <w:rPr>
          <w:rFonts w:ascii="Times New Roman" w:hAnsi="Times New Roman" w:cs="Times New Roman"/>
          <w:color w:val="000000"/>
          <w:sz w:val="24"/>
          <w:szCs w:val="24"/>
        </w:rPr>
        <w:t xml:space="preserve">, but </w:t>
      </w:r>
      <w:r w:rsidR="00DD11AA">
        <w:rPr>
          <w:rFonts w:ascii="Times New Roman" w:hAnsi="Times New Roman" w:cs="Times New Roman"/>
          <w:color w:val="000000"/>
          <w:sz w:val="24"/>
          <w:szCs w:val="24"/>
        </w:rPr>
        <w:t xml:space="preserve">that the FCIC will need to get </w:t>
      </w:r>
      <w:r w:rsidR="00747658">
        <w:rPr>
          <w:rFonts w:ascii="Times New Roman" w:hAnsi="Times New Roman" w:cs="Times New Roman"/>
          <w:color w:val="000000"/>
          <w:sz w:val="24"/>
          <w:szCs w:val="24"/>
        </w:rPr>
        <w:t xml:space="preserve">the Senate </w:t>
      </w:r>
      <w:r w:rsidR="00DD11AA">
        <w:rPr>
          <w:rFonts w:ascii="Times New Roman" w:hAnsi="Times New Roman" w:cs="Times New Roman"/>
          <w:color w:val="000000"/>
          <w:sz w:val="24"/>
          <w:szCs w:val="24"/>
        </w:rPr>
        <w:t xml:space="preserve">approval for its request </w:t>
      </w:r>
      <w:r w:rsidR="00747658">
        <w:rPr>
          <w:rFonts w:ascii="Times New Roman" w:hAnsi="Times New Roman" w:cs="Times New Roman"/>
          <w:color w:val="000000"/>
          <w:sz w:val="24"/>
          <w:szCs w:val="24"/>
        </w:rPr>
        <w:t xml:space="preserve">for access </w:t>
      </w:r>
      <w:r w:rsidR="00DD11AA">
        <w:rPr>
          <w:rFonts w:ascii="Times New Roman" w:hAnsi="Times New Roman" w:cs="Times New Roman"/>
          <w:color w:val="000000"/>
          <w:sz w:val="24"/>
          <w:szCs w:val="24"/>
        </w:rPr>
        <w:t>before PSI can provide that information.</w:t>
      </w:r>
    </w:p>
    <w:p w:rsidR="00DD11AA" w:rsidRDefault="00DD11AA" w:rsidP="00E405DC">
      <w:pPr>
        <w:autoSpaceDE w:val="0"/>
        <w:autoSpaceDN w:val="0"/>
        <w:adjustRightInd w:val="0"/>
        <w:spacing w:after="0" w:line="240" w:lineRule="auto"/>
        <w:ind w:left="720"/>
        <w:rPr>
          <w:rFonts w:ascii="Times New Roman" w:hAnsi="Times New Roman" w:cs="Times New Roman"/>
          <w:color w:val="000000"/>
          <w:sz w:val="24"/>
          <w:szCs w:val="24"/>
        </w:rPr>
      </w:pPr>
    </w:p>
    <w:p w:rsidR="00DD11AA" w:rsidRDefault="00DD11AA" w:rsidP="00E405DC">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“Victims Panel.”</w:t>
      </w:r>
      <w:proofErr w:type="gramEnd"/>
      <w:r>
        <w:rPr>
          <w:rFonts w:ascii="Times New Roman" w:hAnsi="Times New Roman" w:cs="Times New Roman"/>
          <w:color w:val="000000"/>
          <w:sz w:val="24"/>
          <w:szCs w:val="24"/>
        </w:rPr>
        <w:t xml:space="preserve"> PSI didn’t have time to look for investors or municipalities who relied heavily on ratings to m</w:t>
      </w:r>
      <w:r w:rsidR="00747658">
        <w:rPr>
          <w:rFonts w:ascii="Times New Roman" w:hAnsi="Times New Roman" w:cs="Times New Roman"/>
          <w:color w:val="000000"/>
          <w:sz w:val="24"/>
          <w:szCs w:val="24"/>
        </w:rPr>
        <w:t>ake their investment decisions</w:t>
      </w:r>
      <w:r>
        <w:rPr>
          <w:rFonts w:ascii="Times New Roman" w:hAnsi="Times New Roman" w:cs="Times New Roman"/>
          <w:color w:val="000000"/>
          <w:sz w:val="24"/>
          <w:szCs w:val="24"/>
        </w:rPr>
        <w:t xml:space="preserve">. They suggested that the FCIC might want to find out which senior employee from TIAA-CREF made the statement that “if it’s AAA, </w:t>
      </w:r>
      <w:proofErr w:type="gramStart"/>
      <w:r>
        <w:rPr>
          <w:rFonts w:ascii="Times New Roman" w:hAnsi="Times New Roman" w:cs="Times New Roman"/>
          <w:color w:val="000000"/>
          <w:sz w:val="24"/>
          <w:szCs w:val="24"/>
        </w:rPr>
        <w:t>it’s</w:t>
      </w:r>
      <w:proofErr w:type="gramEnd"/>
      <w:r>
        <w:rPr>
          <w:rFonts w:ascii="Times New Roman" w:hAnsi="Times New Roman" w:cs="Times New Roman"/>
          <w:color w:val="000000"/>
          <w:sz w:val="24"/>
          <w:szCs w:val="24"/>
        </w:rPr>
        <w:t xml:space="preserve"> good enough for me.” PSI also agreed that IKB and ACA would not make very sympathetic victims.</w:t>
      </w:r>
    </w:p>
    <w:p w:rsidR="00DD11AA" w:rsidRDefault="00DD11AA" w:rsidP="00E405DC">
      <w:pPr>
        <w:autoSpaceDE w:val="0"/>
        <w:autoSpaceDN w:val="0"/>
        <w:adjustRightInd w:val="0"/>
        <w:spacing w:after="0" w:line="240" w:lineRule="auto"/>
        <w:ind w:left="720"/>
        <w:rPr>
          <w:rFonts w:ascii="Times New Roman" w:hAnsi="Times New Roman" w:cs="Times New Roman"/>
          <w:color w:val="000000"/>
          <w:sz w:val="24"/>
          <w:szCs w:val="24"/>
        </w:rPr>
      </w:pPr>
    </w:p>
    <w:p w:rsidR="00DD11AA" w:rsidRDefault="00DD11AA" w:rsidP="00DD11AA">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Governance and the Board.</w:t>
      </w:r>
      <w:proofErr w:type="gramEnd"/>
      <w:r>
        <w:rPr>
          <w:rFonts w:ascii="Times New Roman" w:hAnsi="Times New Roman" w:cs="Times New Roman"/>
          <w:color w:val="000000"/>
          <w:sz w:val="24"/>
          <w:szCs w:val="24"/>
        </w:rPr>
        <w:t xml:space="preserve"> PSI didn’t look at this issue, and they acknowledged that no one has held any board members responsible yet.</w:t>
      </w:r>
    </w:p>
    <w:p w:rsidR="00DD11AA" w:rsidRDefault="00DD11AA" w:rsidP="00DD11AA">
      <w:pPr>
        <w:autoSpaceDE w:val="0"/>
        <w:autoSpaceDN w:val="0"/>
        <w:adjustRightInd w:val="0"/>
        <w:spacing w:after="0" w:line="240" w:lineRule="auto"/>
        <w:ind w:left="720"/>
        <w:rPr>
          <w:rFonts w:ascii="Times New Roman" w:hAnsi="Times New Roman" w:cs="Times New Roman"/>
          <w:color w:val="000000"/>
          <w:sz w:val="24"/>
          <w:szCs w:val="24"/>
        </w:rPr>
      </w:pPr>
    </w:p>
    <w:p w:rsidR="00747658" w:rsidRDefault="007539C6" w:rsidP="00DD11AA">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Collusion between rating agencies.</w:t>
      </w:r>
      <w:proofErr w:type="gramEnd"/>
      <w:r>
        <w:rPr>
          <w:rFonts w:ascii="Times New Roman" w:hAnsi="Times New Roman" w:cs="Times New Roman"/>
          <w:color w:val="000000"/>
          <w:sz w:val="24"/>
          <w:szCs w:val="24"/>
        </w:rPr>
        <w:t xml:space="preserve"> PSI </w:t>
      </w:r>
      <w:proofErr w:type="gramStart"/>
      <w:r>
        <w:rPr>
          <w:rFonts w:ascii="Times New Roman" w:hAnsi="Times New Roman" w:cs="Times New Roman"/>
          <w:color w:val="000000"/>
          <w:sz w:val="24"/>
          <w:szCs w:val="24"/>
        </w:rPr>
        <w:t>staff were</w:t>
      </w:r>
      <w:proofErr w:type="gramEnd"/>
      <w:r>
        <w:rPr>
          <w:rFonts w:ascii="Times New Roman" w:hAnsi="Times New Roman" w:cs="Times New Roman"/>
          <w:color w:val="000000"/>
          <w:sz w:val="24"/>
          <w:szCs w:val="24"/>
        </w:rPr>
        <w:t xml:space="preserve"> emphatic that there would not have been any collusion between the rating agencies because they strongly disliked each other. They described the identical timing of the mass downgrades as a “prisoner’s game” between the rating agencies. </w:t>
      </w:r>
    </w:p>
    <w:p w:rsidR="00747658" w:rsidRDefault="00747658" w:rsidP="00DD11AA">
      <w:pPr>
        <w:autoSpaceDE w:val="0"/>
        <w:autoSpaceDN w:val="0"/>
        <w:adjustRightInd w:val="0"/>
        <w:spacing w:after="0" w:line="240" w:lineRule="auto"/>
        <w:ind w:left="720"/>
        <w:rPr>
          <w:rFonts w:ascii="Times New Roman" w:hAnsi="Times New Roman" w:cs="Times New Roman"/>
          <w:color w:val="000000"/>
          <w:sz w:val="24"/>
          <w:szCs w:val="24"/>
        </w:rPr>
      </w:pPr>
    </w:p>
    <w:p w:rsidR="007539C6" w:rsidRPr="007539C6" w:rsidRDefault="007539C6" w:rsidP="00DD11AA">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Even though </w:t>
      </w:r>
      <w:r w:rsidR="00747658">
        <w:rPr>
          <w:rFonts w:ascii="Times New Roman" w:hAnsi="Times New Roman" w:cs="Times New Roman"/>
          <w:color w:val="000000"/>
          <w:sz w:val="24"/>
          <w:szCs w:val="24"/>
        </w:rPr>
        <w:t>the agencies</w:t>
      </w:r>
      <w:r>
        <w:rPr>
          <w:rFonts w:ascii="Times New Roman" w:hAnsi="Times New Roman" w:cs="Times New Roman"/>
          <w:color w:val="000000"/>
          <w:sz w:val="24"/>
          <w:szCs w:val="24"/>
        </w:rPr>
        <w:t xml:space="preserve"> had completely different</w:t>
      </w:r>
      <w:r w:rsidR="00747658">
        <w:rPr>
          <w:rFonts w:ascii="Times New Roman" w:hAnsi="Times New Roman" w:cs="Times New Roman"/>
          <w:color w:val="000000"/>
          <w:sz w:val="24"/>
          <w:szCs w:val="24"/>
        </w:rPr>
        <w:t xml:space="preserve"> rating</w:t>
      </w:r>
      <w:r>
        <w:rPr>
          <w:rFonts w:ascii="Times New Roman" w:hAnsi="Times New Roman" w:cs="Times New Roman"/>
          <w:color w:val="000000"/>
          <w:sz w:val="24"/>
          <w:szCs w:val="24"/>
        </w:rPr>
        <w:t xml:space="preserve"> models, both of the agencies knew that the ratings wouldn’t hold</w:t>
      </w:r>
      <w:r w:rsidR="00747658">
        <w:rPr>
          <w:rFonts w:ascii="Times New Roman" w:hAnsi="Times New Roman" w:cs="Times New Roman"/>
          <w:color w:val="000000"/>
          <w:sz w:val="24"/>
          <w:szCs w:val="24"/>
        </w:rPr>
        <w:t>. T</w:t>
      </w:r>
      <w:r>
        <w:rPr>
          <w:rFonts w:ascii="Times New Roman" w:hAnsi="Times New Roman" w:cs="Times New Roman"/>
          <w:color w:val="000000"/>
          <w:sz w:val="24"/>
          <w:szCs w:val="24"/>
        </w:rPr>
        <w:t>hey also knew that once the securities were downgraded, their business would slow down, so they waited for the other agency to act. The day before the mass downgrades in July, the rating agencies put out a huge amount of deal</w:t>
      </w:r>
      <w:r w:rsidR="00747658">
        <w:rPr>
          <w:rFonts w:ascii="Times New Roman" w:hAnsi="Times New Roman" w:cs="Times New Roman"/>
          <w:color w:val="000000"/>
          <w:sz w:val="24"/>
          <w:szCs w:val="24"/>
        </w:rPr>
        <w:t>s—</w:t>
      </w:r>
      <w:r>
        <w:rPr>
          <w:rFonts w:ascii="Times New Roman" w:hAnsi="Times New Roman" w:cs="Times New Roman"/>
          <w:color w:val="000000"/>
          <w:sz w:val="24"/>
          <w:szCs w:val="24"/>
        </w:rPr>
        <w:t>the third highest volume in the past six months</w:t>
      </w:r>
      <w:r w:rsidR="00747658">
        <w:rPr>
          <w:rFonts w:ascii="Times New Roman" w:hAnsi="Times New Roman" w:cs="Times New Roman"/>
          <w:color w:val="000000"/>
          <w:sz w:val="24"/>
          <w:szCs w:val="24"/>
        </w:rPr>
        <w:t>. PSI interpreted that action as the rating agencies wanting t</w:t>
      </w:r>
      <w:r>
        <w:rPr>
          <w:rFonts w:ascii="Times New Roman" w:hAnsi="Times New Roman" w:cs="Times New Roman"/>
          <w:color w:val="000000"/>
          <w:sz w:val="24"/>
          <w:szCs w:val="24"/>
        </w:rPr>
        <w:t>o get as much revenue as possible before the downgrade</w:t>
      </w:r>
      <w:r w:rsidR="00747658">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7539C6" w:rsidRDefault="007539C6" w:rsidP="00DD11AA">
      <w:pPr>
        <w:autoSpaceDE w:val="0"/>
        <w:autoSpaceDN w:val="0"/>
        <w:adjustRightInd w:val="0"/>
        <w:spacing w:after="0" w:line="240" w:lineRule="auto"/>
        <w:ind w:left="720"/>
        <w:rPr>
          <w:rFonts w:ascii="Times New Roman" w:hAnsi="Times New Roman" w:cs="Times New Roman"/>
          <w:color w:val="000000"/>
          <w:sz w:val="24"/>
          <w:szCs w:val="24"/>
        </w:rPr>
      </w:pPr>
    </w:p>
    <w:p w:rsidR="00DD11AA" w:rsidRPr="00DD11AA" w:rsidRDefault="00DD11AA" w:rsidP="00DD11AA">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b/>
          <w:color w:val="000000"/>
          <w:sz w:val="24"/>
          <w:szCs w:val="24"/>
        </w:rPr>
        <w:t>Miscellaneous issues to consider.</w:t>
      </w:r>
      <w:r>
        <w:rPr>
          <w:rFonts w:ascii="Times New Roman" w:hAnsi="Times New Roman" w:cs="Times New Roman"/>
          <w:color w:val="000000"/>
          <w:sz w:val="24"/>
          <w:szCs w:val="24"/>
        </w:rPr>
        <w:t xml:space="preserve"> Does an AAA rating have a different meaning for traditional bonds versus structured finance? How long </w:t>
      </w:r>
      <w:proofErr w:type="gramStart"/>
      <w:r>
        <w:rPr>
          <w:rFonts w:ascii="Times New Roman" w:hAnsi="Times New Roman" w:cs="Times New Roman"/>
          <w:color w:val="000000"/>
          <w:sz w:val="24"/>
          <w:szCs w:val="24"/>
        </w:rPr>
        <w:t>is a rating</w:t>
      </w:r>
      <w:proofErr w:type="gramEnd"/>
      <w:r>
        <w:rPr>
          <w:rFonts w:ascii="Times New Roman" w:hAnsi="Times New Roman" w:cs="Times New Roman"/>
          <w:color w:val="000000"/>
          <w:sz w:val="24"/>
          <w:szCs w:val="24"/>
        </w:rPr>
        <w:t xml:space="preserve"> good for (</w:t>
      </w:r>
      <w:r>
        <w:rPr>
          <w:rFonts w:ascii="Times New Roman" w:hAnsi="Times New Roman" w:cs="Times New Roman"/>
          <w:i/>
          <w:color w:val="000000"/>
          <w:sz w:val="24"/>
          <w:szCs w:val="24"/>
        </w:rPr>
        <w:t>e.g.</w:t>
      </w:r>
      <w:r>
        <w:rPr>
          <w:rFonts w:ascii="Times New Roman" w:hAnsi="Times New Roman" w:cs="Times New Roman"/>
          <w:color w:val="000000"/>
          <w:sz w:val="24"/>
          <w:szCs w:val="24"/>
        </w:rPr>
        <w:t xml:space="preserve"> does AAA last for the life of a security)?</w:t>
      </w:r>
    </w:p>
    <w:p w:rsidR="00E405DC" w:rsidRPr="00E405DC" w:rsidRDefault="00E405DC" w:rsidP="00E405DC">
      <w:pPr>
        <w:autoSpaceDE w:val="0"/>
        <w:autoSpaceDN w:val="0"/>
        <w:adjustRightInd w:val="0"/>
        <w:spacing w:after="0" w:line="240" w:lineRule="auto"/>
        <w:ind w:left="720"/>
        <w:rPr>
          <w:rFonts w:ascii="Times New Roman" w:hAnsi="Times New Roman" w:cs="Times New Roman"/>
          <w:color w:val="000000"/>
          <w:sz w:val="24"/>
          <w:szCs w:val="24"/>
        </w:rPr>
      </w:pPr>
    </w:p>
    <w:p w:rsidR="00DA215B" w:rsidRPr="00DD11AA" w:rsidRDefault="00DD11AA" w:rsidP="00DA215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Investment Banks</w:t>
      </w:r>
    </w:p>
    <w:p w:rsidR="00DA215B" w:rsidRDefault="00DA215B" w:rsidP="00DA215B">
      <w:pPr>
        <w:autoSpaceDE w:val="0"/>
        <w:autoSpaceDN w:val="0"/>
        <w:adjustRightInd w:val="0"/>
        <w:spacing w:after="0" w:line="240" w:lineRule="auto"/>
        <w:rPr>
          <w:rFonts w:ascii="Times New Roman" w:hAnsi="Times New Roman" w:cs="Times New Roman"/>
          <w:color w:val="000000"/>
          <w:sz w:val="24"/>
          <w:szCs w:val="24"/>
        </w:rPr>
      </w:pPr>
    </w:p>
    <w:p w:rsidR="00DA215B" w:rsidRDefault="00DD11AA" w:rsidP="00DA21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PSI’s investigations of Goldman Sachs and AIG are still ongoing, so they cannot provide </w:t>
      </w:r>
      <w:r w:rsidR="00747658">
        <w:rPr>
          <w:rFonts w:ascii="Times New Roman" w:hAnsi="Times New Roman" w:cs="Times New Roman"/>
          <w:color w:val="000000"/>
          <w:sz w:val="24"/>
          <w:szCs w:val="24"/>
        </w:rPr>
        <w:t xml:space="preserve">investment bank </w:t>
      </w:r>
      <w:r w:rsidR="009E07E7">
        <w:rPr>
          <w:rFonts w:ascii="Times New Roman" w:hAnsi="Times New Roman" w:cs="Times New Roman"/>
          <w:color w:val="000000"/>
          <w:sz w:val="24"/>
          <w:szCs w:val="24"/>
        </w:rPr>
        <w:t xml:space="preserve">documents to the FCIC. At the discretion of the Chairman and the Ranking </w:t>
      </w:r>
      <w:r w:rsidR="009E07E7">
        <w:rPr>
          <w:rFonts w:ascii="Times New Roman" w:hAnsi="Times New Roman" w:cs="Times New Roman"/>
          <w:color w:val="000000"/>
          <w:sz w:val="24"/>
          <w:szCs w:val="24"/>
        </w:rPr>
        <w:lastRenderedPageBreak/>
        <w:t xml:space="preserve">Member, PSI staff may be able to elaborate on materials that have already been released to the public. If the FCIC wants to obtain copies of the subpoenas that PSI has served to the investment banks, it will be more expeditious to get these letters directly from the entity to </w:t>
      </w:r>
      <w:proofErr w:type="gramStart"/>
      <w:r w:rsidR="009E07E7">
        <w:rPr>
          <w:rFonts w:ascii="Times New Roman" w:hAnsi="Times New Roman" w:cs="Times New Roman"/>
          <w:color w:val="000000"/>
          <w:sz w:val="24"/>
          <w:szCs w:val="24"/>
        </w:rPr>
        <w:t>whom</w:t>
      </w:r>
      <w:proofErr w:type="gramEnd"/>
      <w:r w:rsidR="009E07E7">
        <w:rPr>
          <w:rFonts w:ascii="Times New Roman" w:hAnsi="Times New Roman" w:cs="Times New Roman"/>
          <w:color w:val="000000"/>
          <w:sz w:val="24"/>
          <w:szCs w:val="24"/>
        </w:rPr>
        <w:t xml:space="preserve"> they were served.</w:t>
      </w:r>
    </w:p>
    <w:p w:rsidR="009E07E7" w:rsidRDefault="009E07E7" w:rsidP="00DA215B">
      <w:pPr>
        <w:autoSpaceDE w:val="0"/>
        <w:autoSpaceDN w:val="0"/>
        <w:adjustRightInd w:val="0"/>
        <w:spacing w:after="0" w:line="240" w:lineRule="auto"/>
        <w:rPr>
          <w:rFonts w:ascii="Times New Roman" w:hAnsi="Times New Roman" w:cs="Times New Roman"/>
          <w:color w:val="000000"/>
          <w:sz w:val="24"/>
          <w:szCs w:val="24"/>
        </w:rPr>
      </w:pPr>
    </w:p>
    <w:p w:rsidR="009E07E7" w:rsidRDefault="009E07E7" w:rsidP="00DA21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Regulators</w:t>
      </w:r>
    </w:p>
    <w:p w:rsidR="009E07E7" w:rsidRDefault="009E07E7" w:rsidP="00DA215B">
      <w:pPr>
        <w:autoSpaceDE w:val="0"/>
        <w:autoSpaceDN w:val="0"/>
        <w:adjustRightInd w:val="0"/>
        <w:spacing w:after="0" w:line="240" w:lineRule="auto"/>
        <w:rPr>
          <w:rFonts w:ascii="Times New Roman" w:hAnsi="Times New Roman" w:cs="Times New Roman"/>
          <w:color w:val="000000"/>
          <w:sz w:val="24"/>
          <w:szCs w:val="24"/>
        </w:rPr>
      </w:pPr>
    </w:p>
    <w:p w:rsidR="009E07E7" w:rsidRDefault="009E07E7" w:rsidP="00DA21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PSI only investigated the regulators of Washington Mutual.</w:t>
      </w:r>
    </w:p>
    <w:p w:rsidR="009E07E7" w:rsidRDefault="009E07E7" w:rsidP="00DA215B">
      <w:pPr>
        <w:autoSpaceDE w:val="0"/>
        <w:autoSpaceDN w:val="0"/>
        <w:adjustRightInd w:val="0"/>
        <w:spacing w:after="0" w:line="240" w:lineRule="auto"/>
        <w:rPr>
          <w:rFonts w:ascii="Times New Roman" w:hAnsi="Times New Roman" w:cs="Times New Roman"/>
          <w:color w:val="000000"/>
          <w:sz w:val="24"/>
          <w:szCs w:val="24"/>
        </w:rPr>
      </w:pPr>
    </w:p>
    <w:p w:rsidR="009E07E7" w:rsidRDefault="009E07E7" w:rsidP="00DA215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Other FCIC Lines of Investigation</w:t>
      </w:r>
    </w:p>
    <w:p w:rsidR="009E07E7" w:rsidRDefault="009E07E7" w:rsidP="00DA215B">
      <w:pPr>
        <w:autoSpaceDE w:val="0"/>
        <w:autoSpaceDN w:val="0"/>
        <w:adjustRightInd w:val="0"/>
        <w:spacing w:after="0" w:line="240" w:lineRule="auto"/>
        <w:rPr>
          <w:rFonts w:ascii="Times New Roman" w:hAnsi="Times New Roman" w:cs="Times New Roman"/>
          <w:b/>
          <w:color w:val="000000"/>
          <w:sz w:val="24"/>
          <w:szCs w:val="24"/>
        </w:rPr>
      </w:pPr>
    </w:p>
    <w:p w:rsidR="009E07E7" w:rsidRDefault="009E07E7" w:rsidP="009E07E7">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Compensation.</w:t>
      </w:r>
      <w:proofErr w:type="gram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PSI thought that a hearing that focused exclusively on compensation would be interesting, and they said that PSI has looked at this issue extensively over the past two decades. They suggested that the best resources would be the Corporate Library and a group of compensation experts at Harvard (lead by </w:t>
      </w:r>
      <w:proofErr w:type="spellStart"/>
      <w:r>
        <w:rPr>
          <w:rFonts w:ascii="Times New Roman" w:hAnsi="Times New Roman" w:cs="Times New Roman"/>
          <w:color w:val="000000"/>
          <w:sz w:val="24"/>
          <w:szCs w:val="24"/>
        </w:rPr>
        <w:t>Bebchuk</w:t>
      </w:r>
      <w:proofErr w:type="spellEnd"/>
      <w:r>
        <w:rPr>
          <w:rFonts w:ascii="Times New Roman" w:hAnsi="Times New Roman" w:cs="Times New Roman"/>
          <w:color w:val="000000"/>
          <w:sz w:val="24"/>
          <w:szCs w:val="24"/>
        </w:rPr>
        <w:t>).</w:t>
      </w:r>
    </w:p>
    <w:p w:rsidR="009E07E7" w:rsidRDefault="009E07E7" w:rsidP="009E07E7">
      <w:pPr>
        <w:autoSpaceDE w:val="0"/>
        <w:autoSpaceDN w:val="0"/>
        <w:adjustRightInd w:val="0"/>
        <w:spacing w:after="0" w:line="240" w:lineRule="auto"/>
        <w:ind w:left="720"/>
        <w:rPr>
          <w:rFonts w:ascii="Times New Roman" w:hAnsi="Times New Roman" w:cs="Times New Roman"/>
          <w:sz w:val="24"/>
          <w:szCs w:val="24"/>
        </w:rPr>
      </w:pPr>
    </w:p>
    <w:p w:rsidR="009E07E7" w:rsidRDefault="009E07E7" w:rsidP="009E07E7">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b/>
          <w:sz w:val="24"/>
          <w:szCs w:val="24"/>
        </w:rPr>
        <w:t>Government Housing Policy.</w:t>
      </w:r>
      <w:proofErr w:type="gramEnd"/>
      <w:r>
        <w:rPr>
          <w:rFonts w:ascii="Times New Roman" w:hAnsi="Times New Roman" w:cs="Times New Roman"/>
          <w:sz w:val="24"/>
          <w:szCs w:val="24"/>
        </w:rPr>
        <w:t xml:space="preserve"> PSI said that </w:t>
      </w:r>
      <w:proofErr w:type="spellStart"/>
      <w:r>
        <w:rPr>
          <w:rFonts w:ascii="Times New Roman" w:hAnsi="Times New Roman" w:cs="Times New Roman"/>
          <w:sz w:val="24"/>
          <w:szCs w:val="24"/>
        </w:rPr>
        <w:t>WaMu</w:t>
      </w:r>
      <w:proofErr w:type="spellEnd"/>
      <w:r>
        <w:rPr>
          <w:rFonts w:ascii="Times New Roman" w:hAnsi="Times New Roman" w:cs="Times New Roman"/>
          <w:sz w:val="24"/>
          <w:szCs w:val="24"/>
        </w:rPr>
        <w:t xml:space="preserve"> used the affordable housing policy as an excuse to give out bad loans, but that it wasn’t the driver of </w:t>
      </w:r>
      <w:r w:rsidR="00747658">
        <w:rPr>
          <w:rFonts w:ascii="Times New Roman" w:hAnsi="Times New Roman" w:cs="Times New Roman"/>
          <w:sz w:val="24"/>
          <w:szCs w:val="24"/>
        </w:rPr>
        <w:t>such</w:t>
      </w:r>
      <w:r>
        <w:rPr>
          <w:rFonts w:ascii="Times New Roman" w:hAnsi="Times New Roman" w:cs="Times New Roman"/>
          <w:sz w:val="24"/>
          <w:szCs w:val="24"/>
        </w:rPr>
        <w:t xml:space="preserve"> behavior. </w:t>
      </w:r>
      <w:r w:rsidR="00747658">
        <w:rPr>
          <w:rFonts w:ascii="Times New Roman" w:hAnsi="Times New Roman" w:cs="Times New Roman"/>
          <w:sz w:val="24"/>
          <w:szCs w:val="24"/>
        </w:rPr>
        <w:t>PSI said that d</w:t>
      </w:r>
      <w:r>
        <w:rPr>
          <w:rFonts w:ascii="Times New Roman" w:hAnsi="Times New Roman" w:cs="Times New Roman"/>
          <w:sz w:val="24"/>
          <w:szCs w:val="24"/>
        </w:rPr>
        <w:t>ocument review suggested that the driver of the bad loans was profits and revenue. PSI also noted that across the different subprime lenders, t</w:t>
      </w:r>
      <w:r w:rsidR="00747658">
        <w:rPr>
          <w:rFonts w:ascii="Times New Roman" w:hAnsi="Times New Roman" w:cs="Times New Roman"/>
          <w:sz w:val="24"/>
          <w:szCs w:val="24"/>
        </w:rPr>
        <w:t>here was</w:t>
      </w:r>
      <w:r>
        <w:rPr>
          <w:rFonts w:ascii="Times New Roman" w:hAnsi="Times New Roman" w:cs="Times New Roman"/>
          <w:sz w:val="24"/>
          <w:szCs w:val="24"/>
        </w:rPr>
        <w:t xml:space="preserve"> a commoditization of conforming loans, which drove yields down and forced lenders to either sell more conforming loans to account for the smaller margin or to go into riskier loans, like interest-only.</w:t>
      </w:r>
    </w:p>
    <w:p w:rsidR="009E07E7" w:rsidRDefault="009E07E7" w:rsidP="009E07E7">
      <w:pPr>
        <w:autoSpaceDE w:val="0"/>
        <w:autoSpaceDN w:val="0"/>
        <w:adjustRightInd w:val="0"/>
        <w:spacing w:after="0" w:line="240" w:lineRule="auto"/>
        <w:ind w:left="720"/>
        <w:rPr>
          <w:rFonts w:ascii="Times New Roman" w:hAnsi="Times New Roman" w:cs="Times New Roman"/>
          <w:color w:val="000000"/>
          <w:sz w:val="24"/>
          <w:szCs w:val="24"/>
        </w:rPr>
      </w:pPr>
    </w:p>
    <w:p w:rsidR="003F4FCE" w:rsidRDefault="009E07E7" w:rsidP="009E07E7">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Fannie Mae and Freddie Mac.</w:t>
      </w:r>
      <w:proofErr w:type="gramEnd"/>
      <w:r>
        <w:rPr>
          <w:rFonts w:ascii="Times New Roman" w:hAnsi="Times New Roman" w:cs="Times New Roman"/>
          <w:color w:val="000000"/>
          <w:sz w:val="24"/>
          <w:szCs w:val="24"/>
        </w:rPr>
        <w:t xml:space="preserve"> PSI has an open investigation into the GSEs and cannot provide the FCIC with documents.</w:t>
      </w:r>
    </w:p>
    <w:p w:rsidR="003F4FCE" w:rsidRDefault="003F4FCE" w:rsidP="009E07E7">
      <w:pPr>
        <w:autoSpaceDE w:val="0"/>
        <w:autoSpaceDN w:val="0"/>
        <w:adjustRightInd w:val="0"/>
        <w:spacing w:after="0" w:line="240" w:lineRule="auto"/>
        <w:ind w:left="720"/>
        <w:rPr>
          <w:rFonts w:ascii="Times New Roman" w:hAnsi="Times New Roman" w:cs="Times New Roman"/>
          <w:color w:val="000000"/>
          <w:sz w:val="24"/>
          <w:szCs w:val="24"/>
        </w:rPr>
      </w:pPr>
    </w:p>
    <w:p w:rsidR="009E07E7" w:rsidRPr="003F4FCE" w:rsidRDefault="00A00847" w:rsidP="009E07E7">
      <w:pPr>
        <w:autoSpaceDE w:val="0"/>
        <w:autoSpaceDN w:val="0"/>
        <w:adjustRightInd w:val="0"/>
        <w:spacing w:after="0" w:line="240" w:lineRule="auto"/>
        <w:ind w:left="720"/>
        <w:rPr>
          <w:rFonts w:ascii="Times New Roman" w:hAnsi="Times New Roman" w:cs="Times New Roman"/>
          <w:color w:val="000000"/>
          <w:sz w:val="16"/>
          <w:szCs w:val="24"/>
        </w:rPr>
      </w:pPr>
      <w:proofErr w:type="gramStart"/>
      <w:r>
        <w:rPr>
          <w:rFonts w:ascii="Times New Roman" w:hAnsi="Times New Roman" w:cs="Times New Roman"/>
          <w:color w:val="000000"/>
          <w:sz w:val="16"/>
          <w:szCs w:val="24"/>
        </w:rPr>
        <w:t>4853-0543-1814, v.</w:t>
      </w:r>
      <w:proofErr w:type="gramEnd"/>
      <w:r>
        <w:rPr>
          <w:rFonts w:ascii="Times New Roman" w:hAnsi="Times New Roman" w:cs="Times New Roman"/>
          <w:color w:val="000000"/>
          <w:sz w:val="16"/>
          <w:szCs w:val="24"/>
        </w:rPr>
        <w:t xml:space="preserve">  1</w:t>
      </w:r>
    </w:p>
    <w:sectPr w:rsidR="009E07E7" w:rsidRPr="003F4FCE" w:rsidSect="003B3E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CE" w:rsidRDefault="004105CE" w:rsidP="00DA215B">
      <w:pPr>
        <w:spacing w:after="0" w:line="240" w:lineRule="auto"/>
      </w:pPr>
      <w:r>
        <w:separator/>
      </w:r>
    </w:p>
  </w:endnote>
  <w:endnote w:type="continuationSeparator" w:id="0">
    <w:p w:rsidR="004105CE" w:rsidRDefault="004105CE" w:rsidP="00DA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290853"/>
      <w:docPartObj>
        <w:docPartGallery w:val="Page Numbers (Bottom of Page)"/>
        <w:docPartUnique/>
      </w:docPartObj>
    </w:sdtPr>
    <w:sdtContent>
      <w:p w:rsidR="003F4FCE" w:rsidRPr="003F4FCE" w:rsidRDefault="003F4FCE" w:rsidP="003F4FCE">
        <w:pPr>
          <w:pStyle w:val="Footer"/>
          <w:jc w:val="center"/>
          <w:rPr>
            <w:rFonts w:ascii="Times New Roman" w:hAnsi="Times New Roman" w:cs="Times New Roman"/>
            <w:sz w:val="24"/>
            <w:szCs w:val="24"/>
          </w:rPr>
        </w:pPr>
        <w:r>
          <w:rPr>
            <w:rFonts w:ascii="Times New Roman" w:hAnsi="Times New Roman" w:cs="Times New Roman"/>
            <w:sz w:val="24"/>
            <w:szCs w:val="24"/>
          </w:rPr>
          <w:t xml:space="preserve">Page </w:t>
        </w:r>
        <w:r w:rsidR="008E0EA7" w:rsidRPr="003F4FCE">
          <w:rPr>
            <w:rFonts w:ascii="Times New Roman" w:hAnsi="Times New Roman" w:cs="Times New Roman"/>
            <w:b/>
            <w:sz w:val="24"/>
            <w:szCs w:val="24"/>
          </w:rPr>
          <w:fldChar w:fldCharType="begin"/>
        </w:r>
        <w:r w:rsidRPr="003F4FCE">
          <w:rPr>
            <w:rFonts w:ascii="Times New Roman" w:hAnsi="Times New Roman" w:cs="Times New Roman"/>
            <w:b/>
            <w:sz w:val="24"/>
            <w:szCs w:val="24"/>
          </w:rPr>
          <w:instrText xml:space="preserve"> PAGE   \* MERGEFORMAT </w:instrText>
        </w:r>
        <w:r w:rsidR="008E0EA7" w:rsidRPr="003F4FCE">
          <w:rPr>
            <w:rFonts w:ascii="Times New Roman" w:hAnsi="Times New Roman" w:cs="Times New Roman"/>
            <w:b/>
            <w:sz w:val="24"/>
            <w:szCs w:val="24"/>
          </w:rPr>
          <w:fldChar w:fldCharType="separate"/>
        </w:r>
        <w:r w:rsidR="000713DC">
          <w:rPr>
            <w:rFonts w:ascii="Times New Roman" w:hAnsi="Times New Roman" w:cs="Times New Roman"/>
            <w:b/>
            <w:noProof/>
            <w:sz w:val="24"/>
            <w:szCs w:val="24"/>
          </w:rPr>
          <w:t>1</w:t>
        </w:r>
        <w:r w:rsidR="008E0EA7" w:rsidRPr="003F4FCE">
          <w:rPr>
            <w:rFonts w:ascii="Times New Roman" w:hAnsi="Times New Roman" w:cs="Times New Roman"/>
            <w:b/>
            <w:sz w:val="24"/>
            <w:szCs w:val="24"/>
          </w:rPr>
          <w:fldChar w:fldCharType="end"/>
        </w:r>
        <w:r>
          <w:rPr>
            <w:rFonts w:ascii="Times New Roman" w:hAnsi="Times New Roman" w:cs="Times New Roman"/>
            <w:sz w:val="24"/>
            <w:szCs w:val="24"/>
          </w:rPr>
          <w:t xml:space="preserve"> of </w:t>
        </w:r>
        <w:sdt>
          <w:sdtPr>
            <w:rPr>
              <w:rFonts w:ascii="Times New Roman" w:hAnsi="Times New Roman" w:cs="Times New Roman"/>
              <w:b/>
              <w:sz w:val="24"/>
              <w:szCs w:val="24"/>
            </w:rPr>
            <w:id w:val="18290859"/>
            <w:docPartObj>
              <w:docPartGallery w:val="Page Numbers (Bottom of Page)"/>
              <w:docPartUnique/>
            </w:docPartObj>
          </w:sdtPr>
          <w:sdtEndPr>
            <w:rPr>
              <w:b w:val="0"/>
            </w:rPr>
          </w:sdtEndPr>
          <w:sdtContent>
            <w:fldSimple w:instr=" NUMPAGES   \* MERGEFORMAT ">
              <w:r w:rsidR="000713DC" w:rsidRPr="000713DC">
                <w:rPr>
                  <w:rFonts w:ascii="Times New Roman" w:hAnsi="Times New Roman" w:cs="Times New Roman"/>
                  <w:b/>
                  <w:noProof/>
                  <w:sz w:val="24"/>
                  <w:szCs w:val="24"/>
                </w:rPr>
                <w:t>4</w:t>
              </w:r>
            </w:fldSimple>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CE" w:rsidRDefault="004105CE" w:rsidP="00DA215B">
      <w:pPr>
        <w:spacing w:after="0" w:line="240" w:lineRule="auto"/>
      </w:pPr>
      <w:r>
        <w:separator/>
      </w:r>
    </w:p>
  </w:footnote>
  <w:footnote w:type="continuationSeparator" w:id="0">
    <w:p w:rsidR="004105CE" w:rsidRDefault="004105CE" w:rsidP="00DA2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CE" w:rsidRDefault="003F4FCE" w:rsidP="003F4FCE">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3F4FCE" w:rsidRDefault="003F4FCE" w:rsidP="003F4FCE">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3F4FCE" w:rsidRPr="003F4FCE" w:rsidRDefault="003F4FCE" w:rsidP="003F4FCE">
    <w:pPr>
      <w:pStyle w:val="Header"/>
      <w:jc w:val="right"/>
      <w:rPr>
        <w:rFonts w:ascii="Times New Roman" w:hAnsi="Times New Roman" w:cs="Times New Roman"/>
        <w:b/>
        <w:i/>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754945"/>
    <w:rsid w:val="00037AC5"/>
    <w:rsid w:val="000713DC"/>
    <w:rsid w:val="0027154E"/>
    <w:rsid w:val="00310743"/>
    <w:rsid w:val="00354CC1"/>
    <w:rsid w:val="003930E8"/>
    <w:rsid w:val="003B3E22"/>
    <w:rsid w:val="003F4FCE"/>
    <w:rsid w:val="004105CE"/>
    <w:rsid w:val="00425699"/>
    <w:rsid w:val="004B4B50"/>
    <w:rsid w:val="005E1B6D"/>
    <w:rsid w:val="006C7410"/>
    <w:rsid w:val="00747658"/>
    <w:rsid w:val="007539C6"/>
    <w:rsid w:val="00754945"/>
    <w:rsid w:val="00814F22"/>
    <w:rsid w:val="008A3CCA"/>
    <w:rsid w:val="008E0EA7"/>
    <w:rsid w:val="009E07E7"/>
    <w:rsid w:val="00A00847"/>
    <w:rsid w:val="00B920F5"/>
    <w:rsid w:val="00C80CD1"/>
    <w:rsid w:val="00CC5892"/>
    <w:rsid w:val="00DA215B"/>
    <w:rsid w:val="00DD11AA"/>
    <w:rsid w:val="00E405DC"/>
    <w:rsid w:val="00FD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45"/>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45"/>
    <w:pPr>
      <w:ind w:left="720"/>
      <w:contextualSpacing/>
    </w:pPr>
  </w:style>
  <w:style w:type="paragraph" w:styleId="Header">
    <w:name w:val="header"/>
    <w:basedOn w:val="Normal"/>
    <w:link w:val="HeaderChar"/>
    <w:uiPriority w:val="99"/>
    <w:semiHidden/>
    <w:unhideWhenUsed/>
    <w:rsid w:val="00DA21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15B"/>
    <w:rPr>
      <w:rFonts w:asciiTheme="minorHAnsi" w:hAnsiTheme="minorHAnsi" w:cstheme="minorBidi"/>
      <w:sz w:val="22"/>
      <w:szCs w:val="22"/>
    </w:rPr>
  </w:style>
  <w:style w:type="paragraph" w:styleId="Footer">
    <w:name w:val="footer"/>
    <w:basedOn w:val="Normal"/>
    <w:link w:val="FooterChar"/>
    <w:uiPriority w:val="99"/>
    <w:unhideWhenUsed/>
    <w:rsid w:val="00DA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5B"/>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KDubas</dc:creator>
  <cp:keywords/>
  <dc:description/>
  <cp:lastModifiedBy>Alexis Simendinger</cp:lastModifiedBy>
  <cp:revision>8</cp:revision>
  <cp:lastPrinted>2010-11-30T18:14:00Z</cp:lastPrinted>
  <dcterms:created xsi:type="dcterms:W3CDTF">2010-05-11T16:59:00Z</dcterms:created>
  <dcterms:modified xsi:type="dcterms:W3CDTF">2010-11-30T19:40:00Z</dcterms:modified>
</cp:coreProperties>
</file>